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84A2" w14:textId="35E1D5D7" w:rsidR="000D6044" w:rsidRPr="00675093" w:rsidRDefault="000D6044" w:rsidP="000D6044">
      <w:pPr>
        <w:jc w:val="center"/>
        <w:rPr>
          <w:b/>
          <w:bCs/>
          <w:sz w:val="32"/>
          <w:szCs w:val="32"/>
        </w:rPr>
      </w:pPr>
      <w:r w:rsidRPr="00675093">
        <w:rPr>
          <w:b/>
          <w:bCs/>
          <w:sz w:val="32"/>
          <w:szCs w:val="32"/>
        </w:rPr>
        <w:t>Рекомендации для педагогов</w:t>
      </w:r>
    </w:p>
    <w:p w14:paraId="7E619EB1" w14:textId="77777777" w:rsidR="00AC7547" w:rsidRPr="00AC7547" w:rsidRDefault="00AC7547" w:rsidP="00AC7547">
      <w:pPr>
        <w:spacing w:after="16" w:line="259" w:lineRule="auto"/>
        <w:ind w:left="0" w:firstLine="0"/>
        <w:jc w:val="right"/>
        <w:rPr>
          <w:color w:val="808080" w:themeColor="background1" w:themeShade="80"/>
          <w:sz w:val="28"/>
          <w:szCs w:val="28"/>
        </w:rPr>
      </w:pPr>
      <w:r w:rsidRPr="00AC7547">
        <w:rPr>
          <w:color w:val="808080" w:themeColor="background1" w:themeShade="80"/>
          <w:sz w:val="28"/>
          <w:szCs w:val="28"/>
        </w:rPr>
        <w:t>Составила: Слободчикова А. А.,</w:t>
      </w:r>
    </w:p>
    <w:p w14:paraId="0211DD99" w14:textId="77777777" w:rsidR="00AC7547" w:rsidRPr="00AC7547" w:rsidRDefault="00AC7547" w:rsidP="00AC7547">
      <w:pPr>
        <w:spacing w:after="16" w:line="259" w:lineRule="auto"/>
        <w:ind w:left="0" w:firstLine="0"/>
        <w:jc w:val="right"/>
        <w:rPr>
          <w:color w:val="808080" w:themeColor="background1" w:themeShade="80"/>
          <w:sz w:val="28"/>
          <w:szCs w:val="28"/>
        </w:rPr>
      </w:pPr>
      <w:r w:rsidRPr="00AC7547">
        <w:rPr>
          <w:color w:val="808080" w:themeColor="background1" w:themeShade="80"/>
          <w:sz w:val="28"/>
          <w:szCs w:val="28"/>
        </w:rPr>
        <w:t>педагог-психолог</w:t>
      </w:r>
    </w:p>
    <w:p w14:paraId="0EC82268" w14:textId="37CF0A82" w:rsidR="000D6044" w:rsidRPr="000D6044" w:rsidRDefault="00674ACF" w:rsidP="000D60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Если в вашем классе есть ребенок с нарушением слуха, то… </w:t>
      </w:r>
    </w:p>
    <w:p w14:paraId="2EDCA44F" w14:textId="77777777" w:rsidR="000D6044" w:rsidRDefault="000D6044" w:rsidP="000D6044">
      <w:pPr>
        <w:spacing w:after="25" w:line="259" w:lineRule="auto"/>
        <w:ind w:left="0" w:firstLine="0"/>
      </w:pPr>
    </w:p>
    <w:p w14:paraId="61982AD6" w14:textId="63379F2F" w:rsidR="000D6044" w:rsidRPr="000D6044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>
        <w:rPr>
          <w:color w:val="111111"/>
          <w:sz w:val="28"/>
          <w:szCs w:val="28"/>
        </w:rPr>
        <w:t>Посадите ученика за первую парту рядом со своим столом или на среднем ряду</w:t>
      </w:r>
      <w:r w:rsidR="000D6044" w:rsidRPr="000D6044">
        <w:rPr>
          <w:color w:val="111111"/>
          <w:sz w:val="28"/>
          <w:szCs w:val="28"/>
        </w:rPr>
        <w:t xml:space="preserve">.  </w:t>
      </w:r>
      <w:r w:rsidRPr="000D6044">
        <w:rPr>
          <w:color w:val="111111"/>
          <w:sz w:val="28"/>
          <w:szCs w:val="28"/>
        </w:rPr>
        <w:t xml:space="preserve">При </w:t>
      </w:r>
      <w:proofErr w:type="gramStart"/>
      <w:r w:rsidRPr="000D6044">
        <w:rPr>
          <w:color w:val="111111"/>
          <w:sz w:val="28"/>
          <w:szCs w:val="28"/>
        </w:rPr>
        <w:t>этом</w:t>
      </w:r>
      <w:r w:rsidR="000D6044" w:rsidRPr="000D6044">
        <w:rPr>
          <w:color w:val="111111"/>
          <w:sz w:val="28"/>
          <w:szCs w:val="28"/>
        </w:rPr>
        <w:t xml:space="preserve">  учащийся</w:t>
      </w:r>
      <w:proofErr w:type="gramEnd"/>
      <w:r w:rsidR="000D6044" w:rsidRPr="000D6044">
        <w:rPr>
          <w:color w:val="111111"/>
          <w:sz w:val="28"/>
          <w:szCs w:val="28"/>
        </w:rPr>
        <w:t xml:space="preserve">  должен  иметь  возможность  видеть  всех  одноклассников  для  того, чтобы  при  их  устных  ответах  поворачиваться  и  видеть  лицо  говорящего,  считывать  речь  у  него  с  губ. </w:t>
      </w:r>
    </w:p>
    <w:p w14:paraId="25B0402A" w14:textId="67E2AC55" w:rsidR="000D6044" w:rsidRPr="002B33EA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К</w:t>
      </w:r>
      <w:r w:rsidR="000D6044" w:rsidRPr="000D6044">
        <w:rPr>
          <w:color w:val="111111"/>
          <w:sz w:val="28"/>
          <w:szCs w:val="28"/>
        </w:rPr>
        <w:t>онтролир</w:t>
      </w:r>
      <w:r>
        <w:rPr>
          <w:color w:val="111111"/>
          <w:sz w:val="28"/>
          <w:szCs w:val="28"/>
        </w:rPr>
        <w:t>уйте</w:t>
      </w:r>
      <w:r w:rsidR="000D6044" w:rsidRPr="000D6044">
        <w:rPr>
          <w:color w:val="111111"/>
          <w:sz w:val="28"/>
          <w:szCs w:val="28"/>
        </w:rPr>
        <w:t xml:space="preserve">  состояние</w:t>
      </w:r>
      <w:proofErr w:type="gramEnd"/>
      <w:r w:rsidR="000D6044" w:rsidRPr="000D6044">
        <w:rPr>
          <w:color w:val="111111"/>
          <w:sz w:val="28"/>
          <w:szCs w:val="28"/>
        </w:rPr>
        <w:t xml:space="preserve">  индивидуальных  слуховых  аппаратов  у  учащегося  (чтобы  аппарат  работал,  был  включён). </w:t>
      </w:r>
    </w:p>
    <w:p w14:paraId="7DFA260C" w14:textId="60F14B8A" w:rsidR="002B33EA" w:rsidRPr="002B33EA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Старайтесь поддерживать в </w:t>
      </w:r>
      <w:bookmarkStart w:id="0" w:name="_GoBack"/>
      <w:bookmarkEnd w:id="0"/>
      <w:r>
        <w:rPr>
          <w:color w:val="111111"/>
          <w:sz w:val="28"/>
          <w:szCs w:val="28"/>
        </w:rPr>
        <w:t>классе тишину, когда вы объясняете новый материал.</w:t>
      </w:r>
    </w:p>
    <w:p w14:paraId="23EBE0C0" w14:textId="0463CF47" w:rsidR="002B33EA" w:rsidRPr="002B33EA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>
        <w:rPr>
          <w:color w:val="111111"/>
          <w:sz w:val="28"/>
          <w:szCs w:val="28"/>
        </w:rPr>
        <w:t>Используйте зрительную опору: карточки с заданиями, наглядный материал.</w:t>
      </w:r>
    </w:p>
    <w:p w14:paraId="626B9799" w14:textId="0B73257E" w:rsidR="002B33EA" w:rsidRPr="002B33EA" w:rsidRDefault="002B33EA" w:rsidP="002B33EA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>
        <w:rPr>
          <w:color w:val="111111"/>
          <w:sz w:val="28"/>
          <w:szCs w:val="28"/>
        </w:rPr>
        <w:t>Если вы смотрите видеоматериалы, подключите субтитры.</w:t>
      </w:r>
    </w:p>
    <w:p w14:paraId="759A5EBA" w14:textId="026EDC46" w:rsidR="000D6044" w:rsidRPr="000D6044" w:rsidRDefault="000D6044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 w:rsidRPr="000D6044">
        <w:rPr>
          <w:color w:val="111111"/>
          <w:sz w:val="28"/>
          <w:szCs w:val="28"/>
        </w:rPr>
        <w:t xml:space="preserve">При </w:t>
      </w:r>
      <w:proofErr w:type="gramStart"/>
      <w:r w:rsidRPr="000D6044">
        <w:rPr>
          <w:color w:val="111111"/>
          <w:sz w:val="28"/>
          <w:szCs w:val="28"/>
        </w:rPr>
        <w:t>проведении  урока</w:t>
      </w:r>
      <w:proofErr w:type="gramEnd"/>
      <w:r w:rsidRPr="000D6044">
        <w:rPr>
          <w:color w:val="111111"/>
          <w:sz w:val="28"/>
          <w:szCs w:val="28"/>
        </w:rPr>
        <w:t xml:space="preserve">  </w:t>
      </w:r>
      <w:r w:rsidR="002B33EA">
        <w:rPr>
          <w:color w:val="111111"/>
          <w:sz w:val="28"/>
          <w:szCs w:val="28"/>
        </w:rPr>
        <w:t xml:space="preserve">стойте </w:t>
      </w:r>
      <w:r w:rsidRPr="000D6044">
        <w:rPr>
          <w:color w:val="111111"/>
          <w:sz w:val="28"/>
          <w:szCs w:val="28"/>
        </w:rPr>
        <w:t xml:space="preserve">ближе  к  учащимся,  повернувшись  к  ним  лицом.  </w:t>
      </w:r>
      <w:proofErr w:type="gramStart"/>
      <w:r w:rsidRPr="000D6044">
        <w:rPr>
          <w:color w:val="111111"/>
          <w:sz w:val="28"/>
          <w:szCs w:val="28"/>
        </w:rPr>
        <w:t>Нельзя  поворачиваться</w:t>
      </w:r>
      <w:proofErr w:type="gramEnd"/>
      <w:r w:rsidRPr="000D6044">
        <w:rPr>
          <w:color w:val="111111"/>
          <w:sz w:val="28"/>
          <w:szCs w:val="28"/>
        </w:rPr>
        <w:t xml:space="preserve">  боком  или  спиной  при  объяснении  материала,  в  этом  случае  учащиеся  не  воспринимают  речь  учителя  и  не  понимают,  о  чём  он говорит. </w:t>
      </w:r>
    </w:p>
    <w:p w14:paraId="3E30ECBF" w14:textId="4C292B06" w:rsidR="000D6044" w:rsidRPr="000D6044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Используйте речь </w:t>
      </w:r>
      <w:r w:rsidR="000D6044" w:rsidRPr="000D6044">
        <w:rPr>
          <w:color w:val="111111"/>
          <w:sz w:val="28"/>
          <w:szCs w:val="28"/>
        </w:rPr>
        <w:t xml:space="preserve">нормальной разговорной громкости, </w:t>
      </w:r>
      <w:proofErr w:type="gramStart"/>
      <w:r w:rsidR="000D6044" w:rsidRPr="000D6044">
        <w:rPr>
          <w:color w:val="111111"/>
          <w:sz w:val="28"/>
          <w:szCs w:val="28"/>
        </w:rPr>
        <w:t>в  нормальном</w:t>
      </w:r>
      <w:proofErr w:type="gramEnd"/>
      <w:r w:rsidR="000D6044" w:rsidRPr="000D6044">
        <w:rPr>
          <w:color w:val="111111"/>
          <w:sz w:val="28"/>
          <w:szCs w:val="28"/>
        </w:rPr>
        <w:t xml:space="preserve">  темпе, но не быстрой. </w:t>
      </w:r>
    </w:p>
    <w:p w14:paraId="75F739DE" w14:textId="541E96D1" w:rsidR="000D6044" w:rsidRPr="000D6044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 w:rsidRPr="000D6044">
        <w:rPr>
          <w:color w:val="111111"/>
          <w:sz w:val="28"/>
          <w:szCs w:val="28"/>
        </w:rPr>
        <w:t>При выполнении самостоятельных</w:t>
      </w:r>
      <w:r w:rsidR="000D6044" w:rsidRPr="000D6044">
        <w:rPr>
          <w:color w:val="111111"/>
          <w:sz w:val="28"/>
          <w:szCs w:val="28"/>
        </w:rPr>
        <w:t xml:space="preserve"> заданий дополнительно уточнит</w:t>
      </w:r>
      <w:r>
        <w:rPr>
          <w:color w:val="111111"/>
          <w:sz w:val="28"/>
          <w:szCs w:val="28"/>
        </w:rPr>
        <w:t>е</w:t>
      </w:r>
      <w:r w:rsidR="000D6044" w:rsidRPr="000D6044">
        <w:rPr>
          <w:color w:val="111111"/>
          <w:sz w:val="28"/>
          <w:szCs w:val="28"/>
        </w:rPr>
        <w:t xml:space="preserve"> правильно ли учащийся понял смысл предъявляемого задания, </w:t>
      </w:r>
      <w:proofErr w:type="gramStart"/>
      <w:r w:rsidR="000D6044" w:rsidRPr="000D6044">
        <w:rPr>
          <w:color w:val="111111"/>
          <w:sz w:val="28"/>
          <w:szCs w:val="28"/>
        </w:rPr>
        <w:t>при  затруднении</w:t>
      </w:r>
      <w:proofErr w:type="gramEnd"/>
      <w:r w:rsidR="000D6044" w:rsidRPr="000D6044">
        <w:rPr>
          <w:color w:val="111111"/>
          <w:sz w:val="28"/>
          <w:szCs w:val="28"/>
        </w:rPr>
        <w:t xml:space="preserve">  объяснить  в  более  лёгкой  и  доступной  форме. </w:t>
      </w:r>
    </w:p>
    <w:p w14:paraId="2873FBBA" w14:textId="2A5A8F64" w:rsidR="000D6044" w:rsidRPr="002B33EA" w:rsidRDefault="000D6044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 w:rsidRPr="000D6044">
        <w:rPr>
          <w:color w:val="111111"/>
          <w:sz w:val="28"/>
          <w:szCs w:val="28"/>
        </w:rPr>
        <w:t xml:space="preserve">При проверке домашнего </w:t>
      </w:r>
      <w:r w:rsidR="002B33EA" w:rsidRPr="000D6044">
        <w:rPr>
          <w:color w:val="111111"/>
          <w:sz w:val="28"/>
          <w:szCs w:val="28"/>
        </w:rPr>
        <w:t>задания по</w:t>
      </w:r>
      <w:r w:rsidRPr="000D6044">
        <w:rPr>
          <w:color w:val="111111"/>
          <w:sz w:val="28"/>
          <w:szCs w:val="28"/>
        </w:rPr>
        <w:t xml:space="preserve"> устным </w:t>
      </w:r>
      <w:proofErr w:type="gramStart"/>
      <w:r w:rsidRPr="000D6044">
        <w:rPr>
          <w:color w:val="111111"/>
          <w:sz w:val="28"/>
          <w:szCs w:val="28"/>
        </w:rPr>
        <w:t>предмета</w:t>
      </w:r>
      <w:r w:rsidR="00AC7547">
        <w:rPr>
          <w:color w:val="111111"/>
          <w:sz w:val="28"/>
          <w:szCs w:val="28"/>
        </w:rPr>
        <w:t>м</w:t>
      </w:r>
      <w:r w:rsidRPr="000D6044">
        <w:rPr>
          <w:color w:val="111111"/>
          <w:sz w:val="28"/>
          <w:szCs w:val="28"/>
        </w:rPr>
        <w:t xml:space="preserve">  предпочтение</w:t>
      </w:r>
      <w:proofErr w:type="gramEnd"/>
      <w:r w:rsidRPr="000D6044">
        <w:rPr>
          <w:color w:val="111111"/>
          <w:sz w:val="28"/>
          <w:szCs w:val="28"/>
        </w:rPr>
        <w:t xml:space="preserve">  лучше  отдавать письменным  заданиям,  чтобы  на  фоне  хорошо говорящих  сверстников  учащийся  не  чувствовал  свою  особенность  речи. </w:t>
      </w:r>
    </w:p>
    <w:p w14:paraId="6C5E0152" w14:textId="7129B524" w:rsidR="002B33EA" w:rsidRPr="000D6044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>
        <w:rPr>
          <w:sz w:val="28"/>
          <w:szCs w:val="28"/>
        </w:rPr>
        <w:t>Если в классе есть лояльные ученики, готовые помочь и донести информацию, которую не расслышал школьник с нарушением слуха, предложите им сесть вместе.</w:t>
      </w:r>
    </w:p>
    <w:p w14:paraId="048CCEA3" w14:textId="5D1E7B41" w:rsidR="000D6044" w:rsidRPr="000D6044" w:rsidRDefault="000D6044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 w:rsidRPr="000D6044">
        <w:rPr>
          <w:color w:val="111111"/>
          <w:sz w:val="28"/>
          <w:szCs w:val="28"/>
        </w:rPr>
        <w:t>Максимально стимулир</w:t>
      </w:r>
      <w:r w:rsidR="002B33EA">
        <w:rPr>
          <w:color w:val="111111"/>
          <w:sz w:val="28"/>
          <w:szCs w:val="28"/>
        </w:rPr>
        <w:t>уйте</w:t>
      </w:r>
      <w:r w:rsidRPr="000D6044">
        <w:rPr>
          <w:color w:val="111111"/>
          <w:sz w:val="28"/>
          <w:szCs w:val="28"/>
        </w:rPr>
        <w:t xml:space="preserve"> устные ответы, даже если в них </w:t>
      </w:r>
      <w:proofErr w:type="gramStart"/>
      <w:r w:rsidRPr="000D6044">
        <w:rPr>
          <w:color w:val="111111"/>
          <w:sz w:val="28"/>
          <w:szCs w:val="28"/>
        </w:rPr>
        <w:t>есть  ошибки</w:t>
      </w:r>
      <w:proofErr w:type="gramEnd"/>
      <w:r w:rsidRPr="000D6044">
        <w:rPr>
          <w:color w:val="111111"/>
          <w:sz w:val="28"/>
          <w:szCs w:val="28"/>
        </w:rPr>
        <w:t xml:space="preserve">  при  словесном  оформлении.  Это стимулирует учащихся </w:t>
      </w:r>
      <w:proofErr w:type="gramStart"/>
      <w:r w:rsidRPr="000D6044">
        <w:rPr>
          <w:color w:val="111111"/>
          <w:sz w:val="28"/>
          <w:szCs w:val="28"/>
        </w:rPr>
        <w:t>к  стремлению</w:t>
      </w:r>
      <w:proofErr w:type="gramEnd"/>
      <w:r w:rsidRPr="000D6044">
        <w:rPr>
          <w:color w:val="111111"/>
          <w:sz w:val="28"/>
          <w:szCs w:val="28"/>
        </w:rPr>
        <w:t xml:space="preserve">  в  устном  общении,  вырабатывает  положительное отношение  к  речи. </w:t>
      </w:r>
    </w:p>
    <w:p w14:paraId="28E0024E" w14:textId="05018FA6" w:rsidR="000D6044" w:rsidRPr="000D6044" w:rsidRDefault="002B33EA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 w:rsidRPr="000D6044">
        <w:rPr>
          <w:color w:val="111111"/>
          <w:sz w:val="28"/>
          <w:szCs w:val="28"/>
        </w:rPr>
        <w:t xml:space="preserve">При </w:t>
      </w:r>
      <w:proofErr w:type="gramStart"/>
      <w:r w:rsidRPr="000D6044">
        <w:rPr>
          <w:color w:val="111111"/>
          <w:sz w:val="28"/>
          <w:szCs w:val="28"/>
        </w:rPr>
        <w:t>оценивании</w:t>
      </w:r>
      <w:r w:rsidR="000D6044" w:rsidRPr="000D6044">
        <w:rPr>
          <w:color w:val="111111"/>
          <w:sz w:val="28"/>
          <w:szCs w:val="28"/>
        </w:rPr>
        <w:t xml:space="preserve">  результатов</w:t>
      </w:r>
      <w:proofErr w:type="gramEnd"/>
      <w:r w:rsidR="000D6044" w:rsidRPr="000D6044">
        <w:rPr>
          <w:color w:val="111111"/>
          <w:sz w:val="28"/>
          <w:szCs w:val="28"/>
        </w:rPr>
        <w:t xml:space="preserve">  учебной  деятельности  польз</w:t>
      </w:r>
      <w:r>
        <w:rPr>
          <w:color w:val="111111"/>
          <w:sz w:val="28"/>
          <w:szCs w:val="28"/>
        </w:rPr>
        <w:t>уйтесь</w:t>
      </w:r>
      <w:r w:rsidR="000D6044" w:rsidRPr="000D6044">
        <w:rPr>
          <w:color w:val="111111"/>
          <w:sz w:val="28"/>
          <w:szCs w:val="28"/>
        </w:rPr>
        <w:t xml:space="preserve">  нормами  оценки  знаний  учащихся  с  нарушением  слуха. </w:t>
      </w:r>
    </w:p>
    <w:p w14:paraId="34C541EE" w14:textId="77FF2260" w:rsidR="000D6044" w:rsidRPr="000D6044" w:rsidRDefault="000D6044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proofErr w:type="gramStart"/>
      <w:r w:rsidRPr="000D6044">
        <w:rPr>
          <w:color w:val="111111"/>
          <w:sz w:val="28"/>
          <w:szCs w:val="28"/>
        </w:rPr>
        <w:lastRenderedPageBreak/>
        <w:t>Максимально  привлека</w:t>
      </w:r>
      <w:r w:rsidR="002B33EA">
        <w:rPr>
          <w:color w:val="111111"/>
          <w:sz w:val="28"/>
          <w:szCs w:val="28"/>
        </w:rPr>
        <w:t>йте</w:t>
      </w:r>
      <w:proofErr w:type="gramEnd"/>
      <w:r w:rsidRPr="000D6044">
        <w:rPr>
          <w:color w:val="111111"/>
          <w:sz w:val="28"/>
          <w:szCs w:val="28"/>
        </w:rPr>
        <w:t xml:space="preserve">  учащихся  к участию  в  мероприятиях  класса  и  школы.  </w:t>
      </w:r>
      <w:proofErr w:type="gramStart"/>
      <w:r w:rsidRPr="000D6044">
        <w:rPr>
          <w:color w:val="111111"/>
          <w:sz w:val="28"/>
          <w:szCs w:val="28"/>
        </w:rPr>
        <w:t>Это  способствует</w:t>
      </w:r>
      <w:proofErr w:type="gramEnd"/>
      <w:r w:rsidRPr="000D6044">
        <w:rPr>
          <w:color w:val="111111"/>
          <w:sz w:val="28"/>
          <w:szCs w:val="28"/>
        </w:rPr>
        <w:t xml:space="preserve">  накоплению  социального  опыта. </w:t>
      </w:r>
    </w:p>
    <w:p w14:paraId="0E7F07E7" w14:textId="033F7926" w:rsidR="000D6044" w:rsidRPr="000D6044" w:rsidRDefault="000D6044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proofErr w:type="gramStart"/>
      <w:r w:rsidRPr="000D6044">
        <w:rPr>
          <w:color w:val="111111"/>
          <w:sz w:val="28"/>
          <w:szCs w:val="28"/>
        </w:rPr>
        <w:t>Проявля</w:t>
      </w:r>
      <w:r w:rsidR="002B33EA">
        <w:rPr>
          <w:color w:val="111111"/>
          <w:sz w:val="28"/>
          <w:szCs w:val="28"/>
        </w:rPr>
        <w:t>йте</w:t>
      </w:r>
      <w:r w:rsidRPr="000D6044">
        <w:rPr>
          <w:color w:val="111111"/>
          <w:sz w:val="28"/>
          <w:szCs w:val="28"/>
        </w:rPr>
        <w:t xml:space="preserve">  к</w:t>
      </w:r>
      <w:proofErr w:type="gramEnd"/>
      <w:r w:rsidRPr="000D6044">
        <w:rPr>
          <w:color w:val="111111"/>
          <w:sz w:val="28"/>
          <w:szCs w:val="28"/>
        </w:rPr>
        <w:t xml:space="preserve">  учащимся  толерантное  отношение,  оказывать  им  всяческую  поддержку,  чтобы  ребёнок  чувствовал  себя  уверенно в  своём  классе  и  в  школе. </w:t>
      </w:r>
    </w:p>
    <w:p w14:paraId="3A5EE47D" w14:textId="65274C14" w:rsidR="000D6044" w:rsidRPr="002B33EA" w:rsidRDefault="000D6044" w:rsidP="000D6044">
      <w:pPr>
        <w:numPr>
          <w:ilvl w:val="0"/>
          <w:numId w:val="1"/>
        </w:numPr>
        <w:spacing w:after="9" w:line="276" w:lineRule="auto"/>
        <w:ind w:left="0" w:right="51" w:firstLine="567"/>
        <w:rPr>
          <w:sz w:val="28"/>
          <w:szCs w:val="28"/>
        </w:rPr>
      </w:pPr>
      <w:r w:rsidRPr="000D6044">
        <w:rPr>
          <w:color w:val="111111"/>
          <w:sz w:val="28"/>
          <w:szCs w:val="28"/>
        </w:rPr>
        <w:t>Ве</w:t>
      </w:r>
      <w:r w:rsidR="002B33EA">
        <w:rPr>
          <w:color w:val="111111"/>
          <w:sz w:val="28"/>
          <w:szCs w:val="28"/>
        </w:rPr>
        <w:t>дите</w:t>
      </w:r>
      <w:r w:rsidRPr="000D6044">
        <w:rPr>
          <w:color w:val="111111"/>
          <w:sz w:val="28"/>
          <w:szCs w:val="28"/>
        </w:rPr>
        <w:t xml:space="preserve"> активное взаимодействие с семьёй </w:t>
      </w:r>
      <w:proofErr w:type="gramStart"/>
      <w:r w:rsidRPr="000D6044">
        <w:rPr>
          <w:color w:val="111111"/>
          <w:sz w:val="28"/>
          <w:szCs w:val="28"/>
        </w:rPr>
        <w:t>в  процессе</w:t>
      </w:r>
      <w:proofErr w:type="gramEnd"/>
      <w:r w:rsidRPr="000D6044">
        <w:rPr>
          <w:color w:val="111111"/>
          <w:sz w:val="28"/>
          <w:szCs w:val="28"/>
        </w:rPr>
        <w:t xml:space="preserve">  воспитания  и обучения  ребёнка. </w:t>
      </w:r>
    </w:p>
    <w:p w14:paraId="65705265" w14:textId="7FA4F243" w:rsidR="000D6044" w:rsidRPr="000D6044" w:rsidRDefault="000D6044" w:rsidP="000D6044">
      <w:pPr>
        <w:spacing w:after="16" w:line="276" w:lineRule="auto"/>
        <w:ind w:left="0" w:firstLine="567"/>
        <w:jc w:val="left"/>
        <w:rPr>
          <w:sz w:val="28"/>
          <w:szCs w:val="28"/>
        </w:rPr>
      </w:pPr>
    </w:p>
    <w:p w14:paraId="2115D55E" w14:textId="77777777" w:rsidR="000D6044" w:rsidRPr="000D6044" w:rsidRDefault="000D6044" w:rsidP="000D6044">
      <w:pPr>
        <w:spacing w:after="2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В связи с тем, что темп работы детей с нарушениями слуха замедлен, давайте больше времени для выполнения заданий, особенно письменных.  </w:t>
      </w:r>
    </w:p>
    <w:p w14:paraId="5DA74778" w14:textId="77777777" w:rsidR="000D6044" w:rsidRPr="000D6044" w:rsidRDefault="000D6044" w:rsidP="000D6044">
      <w:pPr>
        <w:spacing w:after="2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В любой ситуации обучения подавайте информацию таким образом, чтобы ребенок мог ее воспринимать обязательно с использованием своего зрения.  </w:t>
      </w:r>
    </w:p>
    <w:p w14:paraId="756DBC01" w14:textId="492D8AD5" w:rsidR="000D6044" w:rsidRPr="000D6044" w:rsidRDefault="000D6044" w:rsidP="000D6044">
      <w:pPr>
        <w:spacing w:after="6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Каждая ситуация должна быть ситуацией общения в контексте осуществления какого</w:t>
      </w:r>
      <w:r w:rsidR="002B33EA">
        <w:rPr>
          <w:sz w:val="28"/>
          <w:szCs w:val="28"/>
        </w:rPr>
        <w:t>-</w:t>
      </w:r>
      <w:r w:rsidRPr="000D6044">
        <w:rPr>
          <w:sz w:val="28"/>
          <w:szCs w:val="28"/>
        </w:rPr>
        <w:t xml:space="preserve">то общего дела, действия. Поэтому каждое новое слово, чтобы включиться в активную речь детей, должно мотивироваться конкретной ситуацией дела, общей со сверстниками работой.  </w:t>
      </w:r>
    </w:p>
    <w:p w14:paraId="0DD26468" w14:textId="77777777" w:rsidR="000D6044" w:rsidRPr="000D6044" w:rsidRDefault="000D6044" w:rsidP="000D6044">
      <w:pPr>
        <w:spacing w:after="4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В любой ситуации отдавайте приоритет самостоятельному выполнению заданий.   В любой ситуации включайте детей в диалог, обсуждение по поводу результатов и процесса их достижения.  </w:t>
      </w:r>
    </w:p>
    <w:p w14:paraId="5B62AEF0" w14:textId="6F3BBDDA" w:rsidR="000D6044" w:rsidRPr="000D6044" w:rsidRDefault="000D6044" w:rsidP="000D6044">
      <w:pPr>
        <w:spacing w:after="2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При смене видов деятельности или задания убедитесь, что ребенок Вас понял</w:t>
      </w:r>
      <w:r w:rsidR="00AC7547">
        <w:rPr>
          <w:sz w:val="28"/>
          <w:szCs w:val="28"/>
        </w:rPr>
        <w:t xml:space="preserve"> </w:t>
      </w:r>
      <w:r w:rsidRPr="000D6044">
        <w:rPr>
          <w:sz w:val="28"/>
          <w:szCs w:val="28"/>
        </w:rPr>
        <w:t xml:space="preserve">(например, используйте прием «повтори, что ты будешь делать», «расскажи ребятам что надо сделать»).  </w:t>
      </w:r>
    </w:p>
    <w:p w14:paraId="73DE2020" w14:textId="77777777" w:rsidR="000D6044" w:rsidRPr="000D6044" w:rsidRDefault="000D6044" w:rsidP="000D6044">
      <w:pPr>
        <w:spacing w:after="7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Не допускайте повышенного уровня шума в классе, включайте в учебный процесс «минуты молчания», которые являются своеобразным отдыхом для слуха и будут полезны всем учащимся класса.  </w:t>
      </w:r>
    </w:p>
    <w:p w14:paraId="2B835DE4" w14:textId="77777777" w:rsidR="000D6044" w:rsidRPr="000D6044" w:rsidRDefault="000D6044" w:rsidP="000D6044">
      <w:pPr>
        <w:spacing w:after="2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Повторяйте основные положения предлагаемого материала несколько раз, при этом просите ребенка с нарушенным слухом/всех учащихся повторять за учителем.  </w:t>
      </w:r>
    </w:p>
    <w:p w14:paraId="69B5CDD1" w14:textId="77777777" w:rsidR="000D6044" w:rsidRPr="000D6044" w:rsidRDefault="000D6044" w:rsidP="000D6044">
      <w:pPr>
        <w:spacing w:after="2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Ставьте вопросы четко, кратко, чтобы дети могли осознать их, вдуматься в содержание. Не торопите их с ответом, дайте время на обдумывание.  </w:t>
      </w:r>
    </w:p>
    <w:p w14:paraId="7EA5AA88" w14:textId="77777777" w:rsidR="000D6044" w:rsidRPr="000D6044" w:rsidRDefault="000D6044" w:rsidP="000D6044">
      <w:pPr>
        <w:spacing w:after="2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Во время беседы или урока используйте способы оперативной помощи ребенку с нарушением слуха: повторите фразу, напишите ключевое или непонятое слово; напишите всю фразу.  </w:t>
      </w:r>
    </w:p>
    <w:p w14:paraId="348C1AEB" w14:textId="77777777" w:rsidR="000D6044" w:rsidRPr="000D6044" w:rsidRDefault="000D6044" w:rsidP="000D6044">
      <w:pPr>
        <w:spacing w:after="4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Используйте по максимуму площадь доски. Выносите часть учебного материала/новый словарь на школьную доску. Ребенку с нарушением слуха легче один раз увидеть, чем сто раз услышать. Используйте как можно шире иллюстративный материал.  </w:t>
      </w:r>
    </w:p>
    <w:p w14:paraId="7DF1786B" w14:textId="77777777" w:rsidR="000D6044" w:rsidRPr="000D6044" w:rsidRDefault="000D6044" w:rsidP="000D6044">
      <w:pPr>
        <w:spacing w:after="2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lastRenderedPageBreak/>
        <w:t xml:space="preserve"> Ребенок с нарушением слуха обязательно должен иметь возможность поворачиваться к говорящему, это не нарушение дисциплины, а необходимость (зрительная поддержка восприятия звуковой информации).  </w:t>
      </w:r>
    </w:p>
    <w:p w14:paraId="33A592EA" w14:textId="77777777" w:rsidR="000D6044" w:rsidRPr="000D6044" w:rsidRDefault="000D6044" w:rsidP="000D6044">
      <w:pPr>
        <w:spacing w:after="7" w:line="276" w:lineRule="auto"/>
        <w:ind w:left="0" w:right="4" w:firstLine="567"/>
        <w:rPr>
          <w:sz w:val="28"/>
          <w:szCs w:val="28"/>
        </w:rPr>
      </w:pPr>
      <w:r w:rsidRPr="000D6044">
        <w:rPr>
          <w:sz w:val="28"/>
          <w:szCs w:val="28"/>
        </w:rPr>
        <w:t xml:space="preserve"> Если отвечают одноклассники или беседа на уроке ведется в режиме диалога/полилога, обращайте внимание глухого/слабослышащего учащегося на говорящих (установка постоянно поворачиваться к ним лицом) – это оптимальные условия восприятия речи (слуховое и </w:t>
      </w:r>
      <w:proofErr w:type="spellStart"/>
      <w:r w:rsidRPr="000D6044">
        <w:rPr>
          <w:sz w:val="28"/>
          <w:szCs w:val="28"/>
        </w:rPr>
        <w:t>слухо</w:t>
      </w:r>
      <w:proofErr w:type="spellEnd"/>
      <w:r w:rsidRPr="000D6044">
        <w:rPr>
          <w:sz w:val="28"/>
          <w:szCs w:val="28"/>
        </w:rPr>
        <w:t xml:space="preserve">-зрительное восприятие).  </w:t>
      </w:r>
    </w:p>
    <w:p w14:paraId="234952DE" w14:textId="66CDC092" w:rsidR="00AC7547" w:rsidRPr="00AC7547" w:rsidRDefault="000D6044" w:rsidP="00AC7547">
      <w:pPr>
        <w:spacing w:after="16" w:line="259" w:lineRule="auto"/>
        <w:ind w:left="0" w:firstLine="0"/>
        <w:jc w:val="right"/>
        <w:rPr>
          <w:color w:val="808080" w:themeColor="background1" w:themeShade="80"/>
          <w:sz w:val="28"/>
          <w:szCs w:val="28"/>
        </w:rPr>
      </w:pPr>
      <w:r w:rsidRPr="00AC7547">
        <w:rPr>
          <w:color w:val="808080" w:themeColor="background1" w:themeShade="80"/>
          <w:sz w:val="28"/>
          <w:szCs w:val="28"/>
        </w:rPr>
        <w:t xml:space="preserve"> </w:t>
      </w:r>
    </w:p>
    <w:p w14:paraId="6B2F7029" w14:textId="77777777" w:rsidR="00AC7547" w:rsidRPr="00AC7547" w:rsidRDefault="00AC7547">
      <w:pPr>
        <w:spacing w:after="16" w:line="259" w:lineRule="auto"/>
        <w:ind w:left="0" w:firstLine="0"/>
        <w:jc w:val="right"/>
        <w:rPr>
          <w:color w:val="808080" w:themeColor="background1" w:themeShade="80"/>
          <w:sz w:val="28"/>
          <w:szCs w:val="28"/>
        </w:rPr>
      </w:pPr>
    </w:p>
    <w:sectPr w:rsidR="00AC7547" w:rsidRPr="00AC7547" w:rsidSect="000D6044">
      <w:pgSz w:w="11906" w:h="16838"/>
      <w:pgMar w:top="1182" w:right="845" w:bottom="1147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A1CA4"/>
    <w:multiLevelType w:val="hybridMultilevel"/>
    <w:tmpl w:val="CAE67FBA"/>
    <w:lvl w:ilvl="0" w:tplc="6F1E4068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4580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EBD0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E8B02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8026A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EF86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0B4BA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89EE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A283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75"/>
    <w:rsid w:val="00094835"/>
    <w:rsid w:val="000D6044"/>
    <w:rsid w:val="0028530B"/>
    <w:rsid w:val="002A3575"/>
    <w:rsid w:val="002B33EA"/>
    <w:rsid w:val="00674ACF"/>
    <w:rsid w:val="00675093"/>
    <w:rsid w:val="00AC7547"/>
    <w:rsid w:val="00E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4B06"/>
  <w15:chartTrackingRefBased/>
  <w15:docId w15:val="{3425E735-8C04-45EB-B1B3-26F8D02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044"/>
    <w:pPr>
      <w:spacing w:after="15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3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3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35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35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3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3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3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3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3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7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3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3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3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35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3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35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3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anastasiypecherskih1568@gmail.com</dc:creator>
  <cp:keywords/>
  <dc:description/>
  <cp:lastModifiedBy>UserPC</cp:lastModifiedBy>
  <cp:revision>7</cp:revision>
  <dcterms:created xsi:type="dcterms:W3CDTF">2025-09-22T18:39:00Z</dcterms:created>
  <dcterms:modified xsi:type="dcterms:W3CDTF">2025-09-29T03:23:00Z</dcterms:modified>
</cp:coreProperties>
</file>