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32" w:rsidRDefault="003F4632" w:rsidP="006F1DBC">
      <w:pPr>
        <w:pStyle w:val="ConsPlusNormal"/>
        <w:spacing w:before="240"/>
        <w:ind w:firstLine="540"/>
        <w:jc w:val="both"/>
      </w:pPr>
      <w:r>
        <w:t xml:space="preserve">Вакцинация против </w:t>
      </w:r>
      <w:proofErr w:type="spellStart"/>
      <w:r>
        <w:t>короновирусной</w:t>
      </w:r>
      <w:proofErr w:type="spellEnd"/>
      <w:r>
        <w:t xml:space="preserve"> инфекции.</w:t>
      </w:r>
      <w:bookmarkStart w:id="0" w:name="_GoBack"/>
      <w:bookmarkEnd w:id="0"/>
    </w:p>
    <w:p w:rsidR="006F1DBC" w:rsidRDefault="006F1DBC" w:rsidP="006F1DBC">
      <w:pPr>
        <w:pStyle w:val="ConsPlusNormal"/>
        <w:spacing w:before="240"/>
        <w:ind w:firstLine="540"/>
        <w:jc w:val="both"/>
      </w:pPr>
      <w:r>
        <w:t xml:space="preserve">1) вакцина против COVID-19 не содержит живого вируса и поэтому не приводит к заражению граждан, не может дать положительный результат ПЦР-теста или иного лабораторного теста на определение возбудителя новой </w:t>
      </w:r>
      <w:proofErr w:type="spellStart"/>
      <w:r>
        <w:t>коронавирусной</w:t>
      </w:r>
      <w:proofErr w:type="spellEnd"/>
      <w:r>
        <w:t xml:space="preserve"> инфекции;</w:t>
      </w:r>
    </w:p>
    <w:p w:rsidR="006F1DBC" w:rsidRDefault="006F1DBC" w:rsidP="006F1DBC">
      <w:pPr>
        <w:pStyle w:val="ConsPlusNormal"/>
        <w:spacing w:before="240"/>
        <w:ind w:firstLine="540"/>
        <w:jc w:val="both"/>
      </w:pPr>
      <w:r>
        <w:t>2) вакцина не вызывает у людей заболевания, а создает иммунный ответ и защищает человека от развития тяжелых форм заболевания;</w:t>
      </w:r>
    </w:p>
    <w:p w:rsidR="006F1DBC" w:rsidRDefault="006F1DBC" w:rsidP="006F1DBC">
      <w:pPr>
        <w:pStyle w:val="ConsPlusNormal"/>
        <w:spacing w:before="240"/>
        <w:ind w:firstLine="540"/>
        <w:jc w:val="both"/>
      </w:pPr>
      <w:r>
        <w:t xml:space="preserve">3) вакцинация не исключает возможности заразиться новой </w:t>
      </w:r>
      <w:proofErr w:type="spellStart"/>
      <w:r>
        <w:t>коронавирусной</w:t>
      </w:r>
      <w:proofErr w:type="spellEnd"/>
      <w:r>
        <w:t xml:space="preserve"> инфекцией и передать ее другому человеку, поэтому для защиты других и себя необходимо соблюдать санитарные меры, в том числе соблюдение дистанции, использование масок, особенно в закрытых, многолюдных или слабо проветриваемых помещениях;</w:t>
      </w:r>
    </w:p>
    <w:p w:rsidR="006F1DBC" w:rsidRDefault="006F1DBC" w:rsidP="006F1DBC">
      <w:pPr>
        <w:pStyle w:val="ConsPlusNormal"/>
        <w:spacing w:before="240"/>
        <w:ind w:firstLine="540"/>
        <w:jc w:val="both"/>
      </w:pPr>
      <w:r>
        <w:t xml:space="preserve">4) наличие антител к новой </w:t>
      </w:r>
      <w:proofErr w:type="spellStart"/>
      <w:r>
        <w:t>коронавирусной</w:t>
      </w:r>
      <w:proofErr w:type="spellEnd"/>
      <w:r>
        <w:t xml:space="preserve"> инфекции (COVID-19) не влияет на принятие решения о вакцинации, так как, согласно данным международных экспертных сообществ, отсутствуют методы исследований и тест-системы, позволяющие подтвердить взаимосвязь между наличием антител и степенью, и продолжительностью защиты.</w:t>
      </w:r>
    </w:p>
    <w:p w:rsidR="00E410F6" w:rsidRDefault="00E410F6"/>
    <w:p w:rsidR="007E04A3" w:rsidRDefault="007E04A3" w:rsidP="007E04A3">
      <w:r>
        <w:t xml:space="preserve">. Вакцинацию против новой </w:t>
      </w:r>
      <w:proofErr w:type="spellStart"/>
      <w:r>
        <w:t>коронавирусной</w:t>
      </w:r>
      <w:proofErr w:type="spellEnd"/>
      <w:r>
        <w:t xml:space="preserve"> инфекции (COVID-19) по эпидемическим показаниям:</w:t>
      </w:r>
    </w:p>
    <w:p w:rsidR="007E04A3" w:rsidRDefault="007E04A3" w:rsidP="007E04A3">
      <w:r>
        <w:t xml:space="preserve">- необходимо проводить через 6 месяцев после предыдущей вакцинации ("экстренная" вакцинация). Сертификат формируется на Едином портале государственных и муниципальных услуг (функций) не позднее 3 календарных дней после дня внесения в Регистр сведений о завершении в соответствии с инструкцией по применению лекарственного препарата вакцинации против новой </w:t>
      </w:r>
      <w:proofErr w:type="spellStart"/>
      <w:r>
        <w:t>коронавирусной</w:t>
      </w:r>
      <w:proofErr w:type="spellEnd"/>
      <w:r>
        <w:t xml:space="preserve"> инфекции (COVID-19). Срок действия Сертификата - 12 месяцев от даты завершения предыдущей вакцинации;</w:t>
      </w:r>
    </w:p>
    <w:p w:rsidR="007E04A3" w:rsidRDefault="007E04A3" w:rsidP="007E04A3">
      <w:r>
        <w:t xml:space="preserve">- после перенесенного заболевания в связи с постепенным угасанием иммунного ответа, через 6 месяцев после выздоровления (от даты выздоровления) для формирования стойкого иммунного ответа. Сертификат формируется на Едином портале государственных и муниципальных услуг (функций) не позднее 3 календарных дней после дня внесения в Регистр информации о перенесенном заболевании, вызванном новой </w:t>
      </w:r>
      <w:proofErr w:type="spellStart"/>
      <w:r>
        <w:t>коронавирусной</w:t>
      </w:r>
      <w:proofErr w:type="spellEnd"/>
      <w:r>
        <w:t xml:space="preserve"> инфекцией (COVID-19). Срок действия сертификата - 12 месяцев от даты выздоровления. В случае отсутствия даты выздоровления в Регистре Сертификат на Едином портале государственных и муниципальных услуг (функций) формируется спустя 30 дней от начала заболевания.</w:t>
      </w:r>
    </w:p>
    <w:p w:rsidR="00086E92" w:rsidRDefault="00086E92" w:rsidP="007E04A3">
      <w:r w:rsidRPr="00086E92">
        <w:t>. Комбинированные векторные вакцины "Гам-КОВИД-</w:t>
      </w:r>
      <w:proofErr w:type="spellStart"/>
      <w:r w:rsidRPr="00086E92">
        <w:t>Вак</w:t>
      </w:r>
      <w:proofErr w:type="spellEnd"/>
      <w:r w:rsidRPr="00086E92">
        <w:t>" и "Гам-КОВИД-</w:t>
      </w:r>
      <w:proofErr w:type="spellStart"/>
      <w:r w:rsidRPr="00086E92">
        <w:t>Вак</w:t>
      </w:r>
      <w:proofErr w:type="spellEnd"/>
      <w:r w:rsidRPr="00086E92">
        <w:t>-М" получены биотехнологическим путем, при котором вирус SARS-CoV-2 не используется. Препараты состоят из двух компонентов: рекомбинантный аденовирусный вектор на основе аденовируса человека 26 серотипа, несущий ген S-белка SARS-CoV-2 (компонент I) и рекомбинантный аденовирусный вектор на основе аденовируса человека 5 серотипа, несущий ген S-белка SARS-CoV-2 (компонент II).</w:t>
      </w:r>
    </w:p>
    <w:p w:rsidR="00086E92" w:rsidRDefault="00086E92" w:rsidP="00086E92">
      <w:r>
        <w:t>Противопоказаниями к применению являются:</w:t>
      </w:r>
    </w:p>
    <w:p w:rsidR="00086E92" w:rsidRDefault="00086E92" w:rsidP="00086E92">
      <w:r>
        <w:t>- гиперчувствительность к какому-либо компоненту вакцины или вакцине, содержащей аналогичные компоненты;</w:t>
      </w:r>
    </w:p>
    <w:p w:rsidR="00086E92" w:rsidRDefault="00086E92" w:rsidP="00086E92">
      <w:r>
        <w:lastRenderedPageBreak/>
        <w:t>- тяжелые аллергические реакции в анамнезе;</w:t>
      </w:r>
    </w:p>
    <w:p w:rsidR="00086E92" w:rsidRDefault="00086E92" w:rsidP="00086E92">
      <w:r>
        <w:t>- острые инфекционные и неинфекционные заболевания, обострение хронических заболеваний - вакцинацию проводят через 2 - 4 недели после выздоровления или ремиссии. При нетяжелых ОРВИ, острых инфекционных заболеваниях ЖКТ - вакцинацию проводят после нормализации температуры;</w:t>
      </w:r>
    </w:p>
    <w:p w:rsidR="00086E92" w:rsidRDefault="00086E92" w:rsidP="00086E92">
      <w:r>
        <w:t>- возраст до 18 лет (для вакцин "Гам-КОВИД-</w:t>
      </w:r>
      <w:proofErr w:type="spellStart"/>
      <w:r>
        <w:t>Вак</w:t>
      </w:r>
      <w:proofErr w:type="spellEnd"/>
      <w:r>
        <w:t>" и "Гам-КОВИД-</w:t>
      </w:r>
      <w:proofErr w:type="spellStart"/>
      <w:r>
        <w:t>Вак</w:t>
      </w:r>
      <w:proofErr w:type="spellEnd"/>
      <w:r>
        <w:t>-Лио", в связи с отсутствием данных об эффективности и безопасности);</w:t>
      </w:r>
    </w:p>
    <w:p w:rsidR="00086E92" w:rsidRDefault="00086E92" w:rsidP="00086E92">
      <w:r>
        <w:t>- возраст до 12 лет (для вакцины "Гам-КОВИД-</w:t>
      </w:r>
      <w:proofErr w:type="spellStart"/>
      <w:r>
        <w:t>Вак</w:t>
      </w:r>
      <w:proofErr w:type="spellEnd"/>
      <w:r>
        <w:t>-М", в связи с отсутствием данных об эффективности и безопасности);</w:t>
      </w:r>
      <w:r w:rsidR="00DF4E05">
        <w:t xml:space="preserve"> </w:t>
      </w:r>
    </w:p>
    <w:sectPr w:rsidR="0008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A1"/>
    <w:rsid w:val="00086E92"/>
    <w:rsid w:val="003F4632"/>
    <w:rsid w:val="004276A1"/>
    <w:rsid w:val="006F1DBC"/>
    <w:rsid w:val="007E04A3"/>
    <w:rsid w:val="00B4344A"/>
    <w:rsid w:val="00DF4E05"/>
    <w:rsid w:val="00E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2022-02-02T15:01:00Z</dcterms:created>
  <dcterms:modified xsi:type="dcterms:W3CDTF">2022-02-02T15:12:00Z</dcterms:modified>
</cp:coreProperties>
</file>